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D58A" w14:textId="77777777" w:rsidR="00271A20" w:rsidRPr="00271A20" w:rsidRDefault="00271A20" w:rsidP="00271A20">
      <w:pPr>
        <w:pStyle w:val="Heading2"/>
        <w:jc w:val="both"/>
      </w:pPr>
      <w:r w:rsidRPr="00271A20">
        <w:t>Title</w:t>
      </w:r>
    </w:p>
    <w:p w14:paraId="64D7D32F" w14:textId="6E675D3D" w:rsidR="00271A20" w:rsidRPr="00271A20" w:rsidRDefault="00271A20" w:rsidP="00271A20">
      <w:pPr>
        <w:jc w:val="both"/>
      </w:pPr>
      <w:r w:rsidRPr="00271A20">
        <w:t>A Specification-based Test Generation Framework for RESTful Web Applications</w:t>
      </w:r>
    </w:p>
    <w:p w14:paraId="7C4B7BA7" w14:textId="1C457503" w:rsidR="00271A20" w:rsidRPr="00271A20" w:rsidRDefault="00271A20" w:rsidP="00271A20">
      <w:pPr>
        <w:pStyle w:val="Heading2"/>
        <w:jc w:val="both"/>
      </w:pPr>
      <w:r w:rsidRPr="00271A20">
        <w:t>Abstract</w:t>
      </w:r>
    </w:p>
    <w:p w14:paraId="26808508" w14:textId="7D5AF1AF" w:rsidR="00271A20" w:rsidRPr="00271A20" w:rsidRDefault="00271A20" w:rsidP="00271A20">
      <w:pPr>
        <w:pBdr>
          <w:bottom w:val="single" w:sz="6" w:space="1" w:color="auto"/>
        </w:pBdr>
        <w:jc w:val="both"/>
      </w:pPr>
      <w:r w:rsidRPr="00271A20">
        <w:t xml:space="preserve">Existing tools for the automated generation of unit tests for web applications typically test web API functions or endpoints in isolation. However, the business logic of most modern web applications relies heavily on the complex combinations of these individual API functions. Consequently, many complex defects—which we term integration bugs—reside within these interactions. To </w:t>
      </w:r>
      <w:r>
        <w:t xml:space="preserve">the best </w:t>
      </w:r>
      <w:r w:rsidRPr="00271A20">
        <w:t xml:space="preserve">our knowledge, very little existing research addresses the </w:t>
      </w:r>
      <w:r>
        <w:t xml:space="preserve">problem of </w:t>
      </w:r>
      <w:r w:rsidRPr="00271A20">
        <w:t>integration testing for web applications.</w:t>
      </w:r>
    </w:p>
    <w:p w14:paraId="5A8D37EE" w14:textId="77777777" w:rsidR="00271A20" w:rsidRPr="00271A20" w:rsidRDefault="00271A20" w:rsidP="00271A20">
      <w:pPr>
        <w:pBdr>
          <w:bottom w:val="single" w:sz="6" w:space="1" w:color="auto"/>
        </w:pBdr>
        <w:jc w:val="both"/>
      </w:pPr>
      <w:r w:rsidRPr="00271A20">
        <w:t>We present Test-The-Rest (TTR), a specification-based framework designed to overcome this gap. TTR generates powerful integration tests derived from formal specifications of RESTful APIs. We also introduce the formal specification language in which these specifications are written.</w:t>
      </w:r>
    </w:p>
    <w:p w14:paraId="1768E97F" w14:textId="77777777" w:rsidR="00271A20" w:rsidRPr="00271A20" w:rsidRDefault="00271A20" w:rsidP="00271A20">
      <w:pPr>
        <w:pBdr>
          <w:bottom w:val="single" w:sz="6" w:space="1" w:color="auto"/>
        </w:pBdr>
        <w:jc w:val="both"/>
      </w:pPr>
      <w:r w:rsidRPr="00271A20">
        <w:t>We applied our algorithm to generate integration tests for a number of web applications of practical scale. Our tests demonstrated the ability to discover subtle integration bugs that existing unit test generation algorithms cannot detect.</w:t>
      </w:r>
    </w:p>
    <w:p w14:paraId="2739B703" w14:textId="77777777" w:rsidR="00271A20" w:rsidRPr="00271A20" w:rsidRDefault="00271A20" w:rsidP="00271A20">
      <w:pPr>
        <w:pBdr>
          <w:bottom w:val="single" w:sz="6" w:space="1" w:color="auto"/>
        </w:pBdr>
        <w:jc w:val="both"/>
      </w:pPr>
    </w:p>
    <w:p w14:paraId="694126DD" w14:textId="1CAFEA7F" w:rsidR="00271A20" w:rsidRPr="00271A20" w:rsidRDefault="00271A20" w:rsidP="00271A20">
      <w:pPr>
        <w:pStyle w:val="Heading2"/>
        <w:jc w:val="both"/>
      </w:pPr>
      <w:r w:rsidRPr="00271A20">
        <w:t>Biography</w:t>
      </w:r>
    </w:p>
    <w:p w14:paraId="30CEAF54" w14:textId="3085C53C" w:rsidR="00271A20" w:rsidRPr="00271A20" w:rsidRDefault="00271A20" w:rsidP="00271A20">
      <w:pPr>
        <w:jc w:val="both"/>
      </w:pPr>
      <w:r w:rsidRPr="00271A20">
        <w:t xml:space="preserve">Prof. Sujit Kumar Chakrabarti is an associate professor at IIIT Bangalore and has been in its faculty since 2013. Sujit's research interests are in software engineering and formal methods. His works often lies in the intersection of programming languages, software testing, program analysis, and formal verification. In particular, he </w:t>
      </w:r>
      <w:r w:rsidR="006D0649">
        <w:t xml:space="preserve">has applied </w:t>
      </w:r>
      <w:r w:rsidRPr="00271A20">
        <w:t xml:space="preserve">his </w:t>
      </w:r>
      <w:r w:rsidR="006D0649">
        <w:t xml:space="preserve">research </w:t>
      </w:r>
      <w:r w:rsidRPr="00271A20">
        <w:t>for analysing systems such as web applications and embedded software.</w:t>
      </w:r>
    </w:p>
    <w:p w14:paraId="04290083" w14:textId="18406883" w:rsidR="00271A20" w:rsidRPr="00271A20" w:rsidRDefault="00271A20" w:rsidP="00271A20">
      <w:pPr>
        <w:jc w:val="both"/>
      </w:pPr>
      <w:r w:rsidRPr="00271A20">
        <w:t xml:space="preserve">A distinguishing characteristic of Prof Sujit's research is a strong emphasis on the implementation of the research ideas as </w:t>
      </w:r>
      <w:r w:rsidR="006D0649" w:rsidRPr="00271A20">
        <w:t xml:space="preserve">Open-Source </w:t>
      </w:r>
      <w:r w:rsidRPr="00271A20">
        <w:t xml:space="preserve">prototype tools. Sujit has </w:t>
      </w:r>
      <w:r w:rsidR="006D0649">
        <w:t xml:space="preserve">also contributed </w:t>
      </w:r>
      <w:proofErr w:type="gramStart"/>
      <w:r w:rsidRPr="00271A20">
        <w:t>in</w:t>
      </w:r>
      <w:proofErr w:type="gramEnd"/>
      <w:r w:rsidRPr="00271A20">
        <w:t xml:space="preserve"> related areas like education technology and assistive technology. He was the PI of the research project that built </w:t>
      </w:r>
      <w:proofErr w:type="spellStart"/>
      <w:r w:rsidR="006D0649">
        <w:t>Hexis</w:t>
      </w:r>
      <w:proofErr w:type="spellEnd"/>
      <w:r w:rsidR="006D0649">
        <w:t xml:space="preserve"> -- </w:t>
      </w:r>
      <w:r w:rsidRPr="00271A20">
        <w:t>world's cheapest Braille Display device. In addition to his academic work, Prof. Chakrabarti is known for his diverse interests, including his roles as a TEDx speaker, cartoonist, writer, and music enthusiast.</w:t>
      </w:r>
    </w:p>
    <w:p w14:paraId="340550A5" w14:textId="77777777" w:rsidR="00271A20" w:rsidRPr="00271A20" w:rsidRDefault="00000000" w:rsidP="00271A20">
      <w:pPr>
        <w:jc w:val="both"/>
      </w:pPr>
      <w:r>
        <w:pict w14:anchorId="6F231AF9">
          <v:rect id="_x0000_i1025" style="width:0;height:1.5pt" o:hralign="center" o:hrstd="t" o:hr="t" fillcolor="#a0a0a0" stroked="f"/>
        </w:pict>
      </w:r>
    </w:p>
    <w:p w14:paraId="14022D28" w14:textId="77777777" w:rsidR="002C5A00" w:rsidRPr="00271A20" w:rsidRDefault="002C5A00" w:rsidP="00271A20">
      <w:pPr>
        <w:jc w:val="both"/>
      </w:pPr>
    </w:p>
    <w:sectPr w:rsidR="002C5A00" w:rsidRPr="00271A20" w:rsidSect="00261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0"/>
    <w:rsid w:val="00261A6D"/>
    <w:rsid w:val="00271A20"/>
    <w:rsid w:val="002C5A00"/>
    <w:rsid w:val="004E7E37"/>
    <w:rsid w:val="00520E79"/>
    <w:rsid w:val="005818E6"/>
    <w:rsid w:val="00644F6D"/>
    <w:rsid w:val="006D0649"/>
    <w:rsid w:val="007F5072"/>
    <w:rsid w:val="009226A5"/>
    <w:rsid w:val="009A63B7"/>
    <w:rsid w:val="009C340F"/>
    <w:rsid w:val="00A202D3"/>
    <w:rsid w:val="00A300BF"/>
    <w:rsid w:val="00B15AFD"/>
    <w:rsid w:val="00B64696"/>
    <w:rsid w:val="00C94090"/>
    <w:rsid w:val="00DB13E4"/>
    <w:rsid w:val="00E1223E"/>
    <w:rsid w:val="00EF29C7"/>
    <w:rsid w:val="00FD36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67F9"/>
  <w15:chartTrackingRefBased/>
  <w15:docId w15:val="{080F2F13-C14C-488D-9966-5A35173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Mangal"/>
        <w:sz w:val="22"/>
        <w:lang w:val="en-GB"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A2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271A2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71A2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71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2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271A2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71A2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71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20"/>
    <w:rPr>
      <w:rFonts w:eastAsiaTheme="majorEastAsia" w:cstheme="majorBidi"/>
      <w:color w:val="272727" w:themeColor="text1" w:themeTint="D8"/>
    </w:rPr>
  </w:style>
  <w:style w:type="paragraph" w:styleId="Title">
    <w:name w:val="Title"/>
    <w:basedOn w:val="Normal"/>
    <w:next w:val="Normal"/>
    <w:link w:val="TitleChar"/>
    <w:uiPriority w:val="10"/>
    <w:qFormat/>
    <w:rsid w:val="00271A2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71A2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71A2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71A2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71A20"/>
    <w:pPr>
      <w:spacing w:before="160"/>
      <w:jc w:val="center"/>
    </w:pPr>
    <w:rPr>
      <w:i/>
      <w:iCs/>
      <w:color w:val="404040" w:themeColor="text1" w:themeTint="BF"/>
    </w:rPr>
  </w:style>
  <w:style w:type="character" w:customStyle="1" w:styleId="QuoteChar">
    <w:name w:val="Quote Char"/>
    <w:basedOn w:val="DefaultParagraphFont"/>
    <w:link w:val="Quote"/>
    <w:uiPriority w:val="29"/>
    <w:rsid w:val="00271A20"/>
    <w:rPr>
      <w:i/>
      <w:iCs/>
      <w:color w:val="404040" w:themeColor="text1" w:themeTint="BF"/>
    </w:rPr>
  </w:style>
  <w:style w:type="paragraph" w:styleId="ListParagraph">
    <w:name w:val="List Paragraph"/>
    <w:basedOn w:val="Normal"/>
    <w:uiPriority w:val="34"/>
    <w:qFormat/>
    <w:rsid w:val="00271A20"/>
    <w:pPr>
      <w:ind w:left="720"/>
      <w:contextualSpacing/>
    </w:pPr>
  </w:style>
  <w:style w:type="character" w:styleId="IntenseEmphasis">
    <w:name w:val="Intense Emphasis"/>
    <w:basedOn w:val="DefaultParagraphFont"/>
    <w:uiPriority w:val="21"/>
    <w:qFormat/>
    <w:rsid w:val="00271A20"/>
    <w:rPr>
      <w:i/>
      <w:iCs/>
      <w:color w:val="0F4761" w:themeColor="accent1" w:themeShade="BF"/>
    </w:rPr>
  </w:style>
  <w:style w:type="paragraph" w:styleId="IntenseQuote">
    <w:name w:val="Intense Quote"/>
    <w:basedOn w:val="Normal"/>
    <w:next w:val="Normal"/>
    <w:link w:val="IntenseQuoteChar"/>
    <w:uiPriority w:val="30"/>
    <w:qFormat/>
    <w:rsid w:val="00271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A20"/>
    <w:rPr>
      <w:i/>
      <w:iCs/>
      <w:color w:val="0F4761" w:themeColor="accent1" w:themeShade="BF"/>
    </w:rPr>
  </w:style>
  <w:style w:type="character" w:styleId="IntenseReference">
    <w:name w:val="Intense Reference"/>
    <w:basedOn w:val="DefaultParagraphFont"/>
    <w:uiPriority w:val="32"/>
    <w:qFormat/>
    <w:rsid w:val="00271A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297</Words>
  <Characters>1779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 Kumar Chakrabarti</dc:creator>
  <cp:keywords/>
  <dc:description/>
  <cp:lastModifiedBy>Sujit Kumar Chakrabarti</cp:lastModifiedBy>
  <cp:revision>7</cp:revision>
  <dcterms:created xsi:type="dcterms:W3CDTF">2025-11-08T14:43:00Z</dcterms:created>
  <dcterms:modified xsi:type="dcterms:W3CDTF">2025-12-14T09:08:00Z</dcterms:modified>
</cp:coreProperties>
</file>